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B5DE" w14:textId="77777777" w:rsidR="006E109D" w:rsidRDefault="006E109D" w:rsidP="006E109D">
      <w:pPr>
        <w:spacing w:after="0" w:line="240" w:lineRule="auto"/>
        <w:rPr>
          <w:rFonts w:cstheme="minorHAnsi"/>
          <w:b/>
        </w:rPr>
      </w:pPr>
      <w:r w:rsidRPr="00D415F6">
        <w:rPr>
          <w:rFonts w:cstheme="minorHAnsi"/>
          <w:b/>
        </w:rPr>
        <w:t xml:space="preserve">Emotional Trauma Release (ETR) </w:t>
      </w:r>
      <w:r>
        <w:rPr>
          <w:rFonts w:cstheme="minorHAnsi"/>
          <w:b/>
        </w:rPr>
        <w:t>Level 1</w:t>
      </w:r>
    </w:p>
    <w:p w14:paraId="07EDE4E3" w14:textId="77777777" w:rsidR="006E109D" w:rsidRDefault="006E109D" w:rsidP="006E109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Helios, Judd Street</w:t>
      </w:r>
    </w:p>
    <w:p w14:paraId="4C7286C5" w14:textId="77777777" w:rsidR="006E109D" w:rsidRDefault="006E109D" w:rsidP="006E109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Dates: tbc</w:t>
      </w:r>
    </w:p>
    <w:p w14:paraId="60A91725" w14:textId="621567A5" w:rsidR="006E109D" w:rsidRDefault="006E109D" w:rsidP="006E109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With: Alice Whieldon </w:t>
      </w:r>
      <w:r w:rsidR="00062224">
        <w:rPr>
          <w:rFonts w:cstheme="minorHAnsi"/>
          <w:b/>
        </w:rPr>
        <w:t>with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Kryspin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Kochinowski</w:t>
      </w:r>
      <w:proofErr w:type="spellEnd"/>
    </w:p>
    <w:p w14:paraId="51E9CFA4" w14:textId="77777777" w:rsidR="006E109D" w:rsidRPr="00B84D1D" w:rsidRDefault="006E109D" w:rsidP="006E109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Cost: £200</w:t>
      </w:r>
    </w:p>
    <w:p w14:paraId="11CFA152" w14:textId="77777777" w:rsidR="006E109D" w:rsidRDefault="006E109D" w:rsidP="006E1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A fine-tuning of</w:t>
      </w:r>
      <w:r w:rsidRPr="00864CD8">
        <w:rPr>
          <w:rFonts w:cstheme="minorHAnsi"/>
        </w:rPr>
        <w:t xml:space="preserve"> Janov’s </w:t>
      </w:r>
      <w:r>
        <w:rPr>
          <w:rFonts w:cstheme="minorHAnsi"/>
        </w:rPr>
        <w:t xml:space="preserve">original </w:t>
      </w:r>
      <w:r w:rsidRPr="00864CD8">
        <w:rPr>
          <w:rFonts w:cstheme="minorHAnsi"/>
        </w:rPr>
        <w:t>Primal Scream Therapy</w:t>
      </w:r>
      <w:r>
        <w:rPr>
          <w:rFonts w:cstheme="minorHAnsi"/>
        </w:rPr>
        <w:t>, this aspect of</w:t>
      </w:r>
      <w:r w:rsidRPr="00864CD8">
        <w:rPr>
          <w:rFonts w:cstheme="minorHAnsi"/>
        </w:rPr>
        <w:t xml:space="preserve"> Berner’s work </w:t>
      </w:r>
      <w:r>
        <w:rPr>
          <w:rFonts w:cstheme="minorHAnsi"/>
        </w:rPr>
        <w:t xml:space="preserve">deals with embodied emotional trauma and </w:t>
      </w:r>
      <w:r w:rsidRPr="00864CD8">
        <w:rPr>
          <w:rFonts w:cstheme="minorHAnsi"/>
        </w:rPr>
        <w:t>is designed to help people recover emotional health</w:t>
      </w:r>
      <w:r>
        <w:rPr>
          <w:rFonts w:cstheme="minorHAnsi"/>
        </w:rPr>
        <w:t>.</w:t>
      </w:r>
      <w:r w:rsidRPr="00864CD8">
        <w:rPr>
          <w:rFonts w:cstheme="minorHAnsi"/>
        </w:rPr>
        <w:t xml:space="preserve"> </w:t>
      </w:r>
    </w:p>
    <w:p w14:paraId="656C78FD" w14:textId="310AAD0B" w:rsidR="006E109D" w:rsidRPr="00864CD8" w:rsidRDefault="006E109D" w:rsidP="006E1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ETR</w:t>
      </w:r>
      <w:r w:rsidRPr="00864CD8">
        <w:rPr>
          <w:rFonts w:cstheme="minorHAnsi"/>
        </w:rPr>
        <w:t xml:space="preserve"> </w:t>
      </w:r>
      <w:r>
        <w:rPr>
          <w:rFonts w:cstheme="minorHAnsi"/>
        </w:rPr>
        <w:t>is understood</w:t>
      </w:r>
      <w:r w:rsidRPr="00864CD8">
        <w:rPr>
          <w:rFonts w:cstheme="minorHAnsi"/>
        </w:rPr>
        <w:t xml:space="preserve"> within a </w:t>
      </w:r>
      <w:r>
        <w:rPr>
          <w:rFonts w:cstheme="minorHAnsi"/>
        </w:rPr>
        <w:t xml:space="preserve">wider </w:t>
      </w:r>
      <w:r w:rsidRPr="00864CD8">
        <w:rPr>
          <w:rFonts w:cstheme="minorHAnsi"/>
        </w:rPr>
        <w:t>framework of development</w:t>
      </w:r>
      <w:r>
        <w:rPr>
          <w:rFonts w:cstheme="minorHAnsi"/>
        </w:rPr>
        <w:t xml:space="preserve"> but these workshops are open to anyone committed to improving their ability at relating, treating others better and living a more fulfilled, less constricted, life.</w:t>
      </w:r>
    </w:p>
    <w:p w14:paraId="0D6A7694" w14:textId="77777777" w:rsidR="006E109D" w:rsidRDefault="006E109D" w:rsidP="006E10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Results of this work </w:t>
      </w:r>
      <w:proofErr w:type="gramStart"/>
      <w:r>
        <w:rPr>
          <w:rFonts w:cstheme="minorHAnsi"/>
        </w:rPr>
        <w:t>include:</w:t>
      </w:r>
      <w:proofErr w:type="gramEnd"/>
      <w:r>
        <w:rPr>
          <w:rFonts w:cstheme="minorHAnsi"/>
        </w:rPr>
        <w:t xml:space="preserve"> m</w:t>
      </w:r>
      <w:r w:rsidRPr="00864CD8">
        <w:rPr>
          <w:rFonts w:cstheme="minorHAnsi"/>
        </w:rPr>
        <w:t xml:space="preserve">ental and physical relaxation, </w:t>
      </w:r>
      <w:r>
        <w:rPr>
          <w:rFonts w:cstheme="minorHAnsi"/>
        </w:rPr>
        <w:t xml:space="preserve">being </w:t>
      </w:r>
      <w:r w:rsidRPr="00864CD8">
        <w:rPr>
          <w:rFonts w:cstheme="minorHAnsi"/>
        </w:rPr>
        <w:t>less critical of</w:t>
      </w:r>
      <w:r>
        <w:rPr>
          <w:rFonts w:cstheme="minorHAnsi"/>
        </w:rPr>
        <w:t xml:space="preserve"> self and</w:t>
      </w:r>
      <w:r w:rsidRPr="00864CD8">
        <w:rPr>
          <w:rFonts w:cstheme="minorHAnsi"/>
        </w:rPr>
        <w:t xml:space="preserve"> others, a greater capacity to give and receive emotionally, acting more from who you are and less from a false front, </w:t>
      </w:r>
      <w:r>
        <w:rPr>
          <w:rFonts w:cstheme="minorHAnsi"/>
        </w:rPr>
        <w:t>release from</w:t>
      </w:r>
      <w:r w:rsidRPr="00864CD8">
        <w:rPr>
          <w:rFonts w:cstheme="minorHAnsi"/>
        </w:rPr>
        <w:t xml:space="preserve"> psychosomatic illness.</w:t>
      </w:r>
    </w:p>
    <w:p w14:paraId="48C68CBB" w14:textId="77777777" w:rsidR="00062224" w:rsidRDefault="006E109D" w:rsidP="006E10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Part 1 consists in group work focused on gaining ability at accessing and expressing emotion.  </w:t>
      </w:r>
      <w:r w:rsidR="00062224">
        <w:rPr>
          <w:rFonts w:cstheme="minorHAnsi"/>
        </w:rPr>
        <w:t xml:space="preserve">There will be instruction and support throughout both </w:t>
      </w:r>
      <w:proofErr w:type="gramStart"/>
      <w:r w:rsidR="00062224">
        <w:rPr>
          <w:rFonts w:cstheme="minorHAnsi"/>
        </w:rPr>
        <w:t>days</w:t>
      </w:r>
      <w:proofErr w:type="gramEnd"/>
      <w:r w:rsidR="00062224">
        <w:rPr>
          <w:rFonts w:cstheme="minorHAnsi"/>
        </w:rPr>
        <w:t xml:space="preserve"> but the basic method is to feel and express emotion.  We end each day with discussion and feedback.</w:t>
      </w:r>
    </w:p>
    <w:p w14:paraId="4853B81F" w14:textId="5B9A9BEB" w:rsidR="006E109D" w:rsidRDefault="006E109D" w:rsidP="006E10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Ideally you should have had some Mind Clearing </w:t>
      </w:r>
      <w:r w:rsidR="00062224">
        <w:rPr>
          <w:rFonts w:cstheme="minorHAnsi"/>
        </w:rPr>
        <w:t xml:space="preserve">(though this is not essential, depending on your general preparedness) </w:t>
      </w:r>
      <w:r>
        <w:rPr>
          <w:rFonts w:cstheme="minorHAnsi"/>
        </w:rPr>
        <w:t xml:space="preserve">and not be in current crisis or overwhelmed by trauma.  Some </w:t>
      </w:r>
      <w:r w:rsidR="00062224">
        <w:rPr>
          <w:rFonts w:cstheme="minorHAnsi"/>
        </w:rPr>
        <w:t xml:space="preserve">basic </w:t>
      </w:r>
      <w:bookmarkStart w:id="0" w:name="_GoBack"/>
      <w:bookmarkEnd w:id="0"/>
      <w:r>
        <w:rPr>
          <w:rFonts w:cstheme="minorHAnsi"/>
        </w:rPr>
        <w:t>ability at accessing and expressing</w:t>
      </w:r>
      <w:r w:rsidR="00062224">
        <w:rPr>
          <w:rFonts w:cstheme="minorHAnsi"/>
        </w:rPr>
        <w:t xml:space="preserve"> emotion</w:t>
      </w:r>
      <w:r>
        <w:rPr>
          <w:rFonts w:cstheme="minorHAnsi"/>
        </w:rPr>
        <w:t xml:space="preserve"> is required in order to get value from this approach.  </w:t>
      </w:r>
    </w:p>
    <w:p w14:paraId="4ECB6B7B" w14:textId="77777777" w:rsidR="006E109D" w:rsidRPr="00864CD8" w:rsidRDefault="006E109D" w:rsidP="006E1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Parts 2 onwards will be offered over the following year to those who have completed Part 1.</w:t>
      </w:r>
    </w:p>
    <w:p w14:paraId="7B2DFCC8" w14:textId="77777777" w:rsidR="00150169" w:rsidRDefault="00EE6784"/>
    <w:sectPr w:rsidR="00150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9D"/>
    <w:rsid w:val="00062224"/>
    <w:rsid w:val="00113FE6"/>
    <w:rsid w:val="002D5B10"/>
    <w:rsid w:val="002F202A"/>
    <w:rsid w:val="00615E1B"/>
    <w:rsid w:val="006E109D"/>
    <w:rsid w:val="00B32FE3"/>
    <w:rsid w:val="00D70174"/>
    <w:rsid w:val="00D7120B"/>
    <w:rsid w:val="00DB57CD"/>
    <w:rsid w:val="00EE6784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5E65"/>
  <w15:chartTrackingRefBased/>
  <w15:docId w15:val="{855BDAFA-2CFD-4D77-91A3-9E5F8924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Whieldon</dc:creator>
  <cp:keywords/>
  <dc:description/>
  <cp:lastModifiedBy>Alice Whieldon</cp:lastModifiedBy>
  <cp:revision>2</cp:revision>
  <dcterms:created xsi:type="dcterms:W3CDTF">2019-10-29T12:12:00Z</dcterms:created>
  <dcterms:modified xsi:type="dcterms:W3CDTF">2019-10-29T12:12:00Z</dcterms:modified>
</cp:coreProperties>
</file>